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8" w:rsidRPr="00107D74" w:rsidRDefault="00867664" w:rsidP="008101AF">
      <w:pPr>
        <w:jc w:val="center"/>
        <w:rPr>
          <w:b/>
        </w:rPr>
      </w:pPr>
      <w:r w:rsidRPr="00107D74">
        <w:rPr>
          <w:b/>
        </w:rPr>
        <w:t>Уважаемые родители!</w:t>
      </w:r>
    </w:p>
    <w:p w:rsidR="00867664" w:rsidRPr="00107D74" w:rsidRDefault="00867664" w:rsidP="008101AF">
      <w:pPr>
        <w:jc w:val="center"/>
      </w:pPr>
      <w:r w:rsidRPr="00107D74">
        <w:t xml:space="preserve">В связи с </w:t>
      </w:r>
      <w:r w:rsidR="00DD3199" w:rsidRPr="00107D74">
        <w:t>переходом н</w:t>
      </w:r>
      <w:r w:rsidR="008101AF">
        <w:t>а</w:t>
      </w:r>
      <w:r w:rsidR="00DD3199" w:rsidRPr="00107D74">
        <w:t xml:space="preserve"> единое меню во всех каналах оплаты Сбербанка (Устройства самообслуживание и сервис «Сбербанк-онлайн»)</w:t>
      </w:r>
      <w:r w:rsidRPr="00107D74">
        <w:t xml:space="preserve">, </w:t>
      </w:r>
      <w:r w:rsidR="00DD3199" w:rsidRPr="00107D74">
        <w:t>доводим пошаговую инструкцию по проведению платежа</w:t>
      </w:r>
      <w:r w:rsidR="0069556B">
        <w:t xml:space="preserve"> </w:t>
      </w:r>
      <w:bookmarkStart w:id="0" w:name="_GoBack"/>
      <w:bookmarkEnd w:id="0"/>
      <w:r w:rsidR="00DD3199" w:rsidRPr="00107D74">
        <w:t>за школьное</w:t>
      </w:r>
      <w:r w:rsidRPr="00107D74">
        <w:t xml:space="preserve"> питани</w:t>
      </w:r>
      <w:r w:rsidR="00DD3199" w:rsidRPr="00107D74">
        <w:t>е</w:t>
      </w:r>
      <w:r w:rsidR="008101AF">
        <w:t xml:space="preserve"> на Устройствах самообслуживания</w:t>
      </w:r>
      <w:r w:rsidR="00DD3199" w:rsidRPr="00107D74">
        <w:t>:</w:t>
      </w:r>
    </w:p>
    <w:p w:rsidR="00867664" w:rsidRPr="00107D74" w:rsidRDefault="00867664" w:rsidP="00867664">
      <w:pPr>
        <w:pStyle w:val="a3"/>
        <w:rPr>
          <w:b/>
          <w:u w:val="single"/>
        </w:rPr>
      </w:pPr>
      <w:r w:rsidRPr="00107D74">
        <w:rPr>
          <w:b/>
          <w:u w:val="single"/>
        </w:rPr>
        <w:t>При помощи карты Сбербанка (</w:t>
      </w:r>
      <w:r w:rsidR="00DD3199" w:rsidRPr="00107D74">
        <w:rPr>
          <w:b/>
          <w:u w:val="single"/>
        </w:rPr>
        <w:t>безналичный способ оплаты</w:t>
      </w:r>
      <w:r w:rsidRPr="00107D74">
        <w:rPr>
          <w:b/>
          <w:u w:val="single"/>
        </w:rPr>
        <w:t>):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>Вставить карту, ввести ПИН-код, далее выбрать: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 xml:space="preserve"> «Платежи и переводы», 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>«Платежи в нашем регионе»,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>«Образование (сады, школы, ВУЗы)»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>«Другие образовательные организации»,</w:t>
      </w:r>
    </w:p>
    <w:p w:rsidR="00867664" w:rsidRPr="00107D74" w:rsidRDefault="00867664" w:rsidP="00867664">
      <w:pPr>
        <w:pStyle w:val="a3"/>
        <w:numPr>
          <w:ilvl w:val="0"/>
          <w:numId w:val="2"/>
        </w:numPr>
      </w:pPr>
      <w:r w:rsidRPr="00107D74">
        <w:t>«</w:t>
      </w:r>
      <w:r w:rsidR="00E13FA5">
        <w:t>П</w:t>
      </w:r>
      <w:r w:rsidRPr="00107D74">
        <w:t>итание</w:t>
      </w:r>
      <w:r w:rsidR="00E13FA5">
        <w:t xml:space="preserve"> школьников Кемеровский район</w:t>
      </w:r>
      <w:r w:rsidRPr="00107D74">
        <w:t>», «Продолжить»</w:t>
      </w:r>
      <w:r w:rsidR="00DD3199" w:rsidRPr="00107D74">
        <w:t>,</w:t>
      </w:r>
    </w:p>
    <w:p w:rsidR="00867664" w:rsidRDefault="00867664" w:rsidP="00867664">
      <w:pPr>
        <w:pStyle w:val="a3"/>
        <w:numPr>
          <w:ilvl w:val="0"/>
          <w:numId w:val="2"/>
        </w:numPr>
      </w:pPr>
      <w:r w:rsidRPr="00107D74">
        <w:t>Ввести № лицевого счета ребенка, «Продолжить»</w:t>
      </w:r>
      <w:r w:rsidR="00DD3199" w:rsidRPr="00107D74">
        <w:t>,</w:t>
      </w:r>
    </w:p>
    <w:p w:rsidR="00E13FA5" w:rsidRDefault="00E13FA5" w:rsidP="00867664">
      <w:pPr>
        <w:pStyle w:val="a3"/>
        <w:numPr>
          <w:ilvl w:val="0"/>
          <w:numId w:val="2"/>
        </w:numPr>
      </w:pPr>
      <w:r>
        <w:t xml:space="preserve">Высветиться: «Текущий счетчик Родительская плата школы», </w:t>
      </w:r>
      <w:r w:rsidRPr="00107D74">
        <w:t>«Продолжить»,</w:t>
      </w:r>
    </w:p>
    <w:p w:rsidR="00E13FA5" w:rsidRPr="00107D74" w:rsidRDefault="00E13FA5" w:rsidP="00E13FA5">
      <w:pPr>
        <w:pStyle w:val="a3"/>
        <w:numPr>
          <w:ilvl w:val="0"/>
          <w:numId w:val="2"/>
        </w:numPr>
      </w:pPr>
      <w:r w:rsidRPr="00107D74">
        <w:t>Ввес</w:t>
      </w:r>
      <w:r>
        <w:t>ти необходимую для оплаты сумму (взамен предложенной на экране),</w:t>
      </w:r>
      <w:r w:rsidRPr="00107D74">
        <w:t xml:space="preserve"> «Продолжить»,</w:t>
      </w:r>
    </w:p>
    <w:p w:rsidR="00E13FA5" w:rsidRPr="00107D74" w:rsidRDefault="00E13FA5" w:rsidP="00867664">
      <w:pPr>
        <w:pStyle w:val="a3"/>
        <w:numPr>
          <w:ilvl w:val="0"/>
          <w:numId w:val="2"/>
        </w:numPr>
      </w:pPr>
      <w:r>
        <w:t xml:space="preserve">Сверить сумму платежа, </w:t>
      </w:r>
      <w:r w:rsidRPr="00107D74">
        <w:t>«Продолжить»</w:t>
      </w:r>
    </w:p>
    <w:p w:rsidR="00867664" w:rsidRPr="00107D74" w:rsidRDefault="00DD3199" w:rsidP="00867664">
      <w:pPr>
        <w:pStyle w:val="a3"/>
        <w:numPr>
          <w:ilvl w:val="0"/>
          <w:numId w:val="2"/>
        </w:numPr>
      </w:pPr>
      <w:r w:rsidRPr="00107D74">
        <w:t>Сверить реквизиты платежа, «Оплатить»</w:t>
      </w:r>
    </w:p>
    <w:p w:rsidR="00DD3199" w:rsidRPr="00107D74" w:rsidRDefault="00DD3199" w:rsidP="00867664">
      <w:pPr>
        <w:pStyle w:val="a3"/>
        <w:numPr>
          <w:ilvl w:val="0"/>
          <w:numId w:val="2"/>
        </w:numPr>
      </w:pPr>
      <w:r w:rsidRPr="00107D74">
        <w:t>Взять чек</w:t>
      </w:r>
      <w:r w:rsidR="00107D74">
        <w:t>-ордер.</w:t>
      </w:r>
    </w:p>
    <w:p w:rsidR="008101AF" w:rsidRDefault="008101AF" w:rsidP="00DD3199">
      <w:pPr>
        <w:pStyle w:val="a3"/>
        <w:ind w:left="851"/>
        <w:rPr>
          <w:b/>
          <w:u w:val="single"/>
        </w:rPr>
      </w:pPr>
    </w:p>
    <w:p w:rsidR="00DD3199" w:rsidRPr="00107D74" w:rsidRDefault="00DD3199" w:rsidP="00DD3199">
      <w:pPr>
        <w:pStyle w:val="a3"/>
        <w:ind w:left="851"/>
        <w:rPr>
          <w:b/>
          <w:u w:val="single"/>
        </w:rPr>
      </w:pPr>
      <w:r w:rsidRPr="00107D74">
        <w:rPr>
          <w:b/>
          <w:u w:val="single"/>
        </w:rPr>
        <w:t>Способ оплаты наличными:</w:t>
      </w:r>
    </w:p>
    <w:p w:rsidR="00DD3199" w:rsidRPr="00107D74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 xml:space="preserve">Выбрать «Платежи наличными», </w:t>
      </w:r>
    </w:p>
    <w:p w:rsidR="00DD3199" w:rsidRPr="00107D74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 xml:space="preserve"> «Образование (сады, школы, ВУЗы)»</w:t>
      </w:r>
    </w:p>
    <w:p w:rsidR="00DD3199" w:rsidRPr="00107D74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>«Другие образовательные организации»,</w:t>
      </w:r>
    </w:p>
    <w:p w:rsidR="00DD3199" w:rsidRPr="00107D74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>«Школьное питание», «Продолжить»,</w:t>
      </w:r>
    </w:p>
    <w:p w:rsidR="00DD3199" w:rsidRPr="00107D74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>Сообщение о переводе сдачи на оператора мобильной связи, нажать «Согласен»</w:t>
      </w:r>
    </w:p>
    <w:p w:rsidR="00DD3199" w:rsidRDefault="00DD3199" w:rsidP="00DD3199">
      <w:pPr>
        <w:pStyle w:val="a3"/>
        <w:numPr>
          <w:ilvl w:val="0"/>
          <w:numId w:val="3"/>
        </w:numPr>
        <w:ind w:left="851"/>
      </w:pPr>
      <w:r w:rsidRPr="00107D74">
        <w:t>Ввести № лицевого счета ребенка, «Продолжить»,</w:t>
      </w:r>
    </w:p>
    <w:p w:rsidR="00E13FA5" w:rsidRDefault="00E13FA5" w:rsidP="00E13FA5">
      <w:pPr>
        <w:pStyle w:val="a3"/>
        <w:numPr>
          <w:ilvl w:val="0"/>
          <w:numId w:val="3"/>
        </w:numPr>
        <w:ind w:left="851"/>
      </w:pPr>
      <w:r>
        <w:t xml:space="preserve">Высветиться: «Текущий счетчик Родительская плата школы», </w:t>
      </w:r>
      <w:r w:rsidRPr="00107D74">
        <w:t>«Продолжить»,</w:t>
      </w:r>
    </w:p>
    <w:p w:rsidR="00E13FA5" w:rsidRDefault="00E13FA5" w:rsidP="00E13FA5">
      <w:pPr>
        <w:pStyle w:val="a3"/>
        <w:numPr>
          <w:ilvl w:val="0"/>
          <w:numId w:val="3"/>
        </w:numPr>
        <w:ind w:left="851"/>
      </w:pPr>
      <w:r>
        <w:t>Ввести необходимую для оплаты сумму (взамен предложенной на экране),</w:t>
      </w:r>
      <w:r w:rsidRPr="00107D74">
        <w:t xml:space="preserve"> «Продолжить»,</w:t>
      </w:r>
    </w:p>
    <w:p w:rsidR="00DD3199" w:rsidRPr="00107D74" w:rsidRDefault="00DD3199" w:rsidP="00E13FA5">
      <w:pPr>
        <w:pStyle w:val="a3"/>
        <w:numPr>
          <w:ilvl w:val="0"/>
          <w:numId w:val="3"/>
        </w:numPr>
        <w:ind w:left="851"/>
      </w:pPr>
      <w:r w:rsidRPr="00107D74">
        <w:t>Сверить реквизиты платежа, «Продолжить»,</w:t>
      </w:r>
    </w:p>
    <w:p w:rsidR="00DD3199" w:rsidRPr="00107D74" w:rsidRDefault="00DD3199" w:rsidP="00E13FA5">
      <w:pPr>
        <w:pStyle w:val="a3"/>
        <w:numPr>
          <w:ilvl w:val="0"/>
          <w:numId w:val="3"/>
        </w:numPr>
        <w:ind w:left="851"/>
      </w:pPr>
      <w:r w:rsidRPr="00107D74">
        <w:t>Выбрать оператора мобильной связи для зачисления сдачи,</w:t>
      </w:r>
      <w:r w:rsidR="00107D74" w:rsidRPr="00107D74">
        <w:t xml:space="preserve"> «Продолжить»,</w:t>
      </w:r>
    </w:p>
    <w:p w:rsidR="00DD3199" w:rsidRPr="00107D74" w:rsidRDefault="00107D74" w:rsidP="00E13FA5">
      <w:pPr>
        <w:pStyle w:val="a3"/>
        <w:numPr>
          <w:ilvl w:val="0"/>
          <w:numId w:val="3"/>
        </w:numPr>
        <w:ind w:left="851"/>
      </w:pPr>
      <w:r w:rsidRPr="00107D74">
        <w:t>Ввести № телефона (без «8»), «Продолжить»,</w:t>
      </w:r>
    </w:p>
    <w:p w:rsidR="00107D74" w:rsidRPr="00107D74" w:rsidRDefault="00107D74" w:rsidP="00E13FA5">
      <w:pPr>
        <w:pStyle w:val="a3"/>
        <w:numPr>
          <w:ilvl w:val="0"/>
          <w:numId w:val="3"/>
        </w:numPr>
        <w:ind w:left="851"/>
      </w:pPr>
      <w:r w:rsidRPr="00107D74">
        <w:t>Сверить реквизиты мобильного оператора (номер телефона), «Оплатить»,</w:t>
      </w:r>
    </w:p>
    <w:p w:rsidR="00867664" w:rsidRDefault="00107D74" w:rsidP="00E13FA5">
      <w:pPr>
        <w:pStyle w:val="a3"/>
        <w:numPr>
          <w:ilvl w:val="0"/>
          <w:numId w:val="3"/>
        </w:numPr>
        <w:ind w:left="851"/>
      </w:pPr>
      <w:r w:rsidRPr="00107D74">
        <w:t>Вставить купюры, взять чек</w:t>
      </w:r>
      <w:r>
        <w:t>-ордер.</w:t>
      </w:r>
    </w:p>
    <w:p w:rsidR="00867664" w:rsidRDefault="00867664" w:rsidP="008101AF">
      <w:pPr>
        <w:pStyle w:val="a3"/>
        <w:ind w:left="1080"/>
      </w:pPr>
    </w:p>
    <w:sectPr w:rsidR="00867664" w:rsidSect="0086766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281"/>
    <w:multiLevelType w:val="hybridMultilevel"/>
    <w:tmpl w:val="CCA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BA3"/>
    <w:multiLevelType w:val="hybridMultilevel"/>
    <w:tmpl w:val="636ED854"/>
    <w:lvl w:ilvl="0" w:tplc="8446DDB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A467A"/>
    <w:multiLevelType w:val="hybridMultilevel"/>
    <w:tmpl w:val="DE0A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BF4"/>
    <w:multiLevelType w:val="hybridMultilevel"/>
    <w:tmpl w:val="248A378A"/>
    <w:lvl w:ilvl="0" w:tplc="33E2D1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F04CE5"/>
    <w:multiLevelType w:val="hybridMultilevel"/>
    <w:tmpl w:val="636ED854"/>
    <w:lvl w:ilvl="0" w:tplc="8446DDB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9"/>
    <w:rsid w:val="00107D74"/>
    <w:rsid w:val="00194469"/>
    <w:rsid w:val="001B3B39"/>
    <w:rsid w:val="003713BB"/>
    <w:rsid w:val="005F3A7D"/>
    <w:rsid w:val="0069556B"/>
    <w:rsid w:val="008101AF"/>
    <w:rsid w:val="00867664"/>
    <w:rsid w:val="008F58D8"/>
    <w:rsid w:val="00DD3199"/>
    <w:rsid w:val="00E1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F988-124D-49D4-AAC4-8F59040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Хлопова Анна Николаевна</dc:creator>
  <cp:lastModifiedBy>Компьютер 2</cp:lastModifiedBy>
  <cp:revision>2</cp:revision>
  <cp:lastPrinted>2015-10-07T09:49:00Z</cp:lastPrinted>
  <dcterms:created xsi:type="dcterms:W3CDTF">2015-10-07T09:49:00Z</dcterms:created>
  <dcterms:modified xsi:type="dcterms:W3CDTF">2015-10-07T09:49:00Z</dcterms:modified>
</cp:coreProperties>
</file>